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014FB" w14:textId="009A5CFC" w:rsidR="001547C3" w:rsidRPr="00634023" w:rsidRDefault="001547C3" w:rsidP="00361C3D">
      <w:pPr>
        <w:pStyle w:val="NormalWeb"/>
        <w:spacing w:before="0" w:beforeAutospacing="0" w:after="0" w:afterAutospacing="0"/>
        <w:rPr>
          <w:rFonts w:ascii="Minion Pro" w:hAnsi="Minion Pro" w:cs="Arial"/>
          <w:color w:val="000000"/>
          <w:sz w:val="24"/>
          <w:szCs w:val="24"/>
        </w:rPr>
      </w:pPr>
      <w:r w:rsidRPr="00634023">
        <w:rPr>
          <w:rFonts w:ascii="Minion Pro" w:hAnsi="Minion Pro" w:cs="Arial"/>
          <w:color w:val="000000"/>
          <w:sz w:val="24"/>
          <w:szCs w:val="24"/>
        </w:rPr>
        <w:t>Good News at Frankel Jewish Academy</w:t>
      </w:r>
    </w:p>
    <w:p w14:paraId="471AD49A" w14:textId="77777777" w:rsidR="001547C3" w:rsidRPr="00634023" w:rsidRDefault="001547C3" w:rsidP="00361C3D">
      <w:pPr>
        <w:pStyle w:val="NormalWeb"/>
        <w:spacing w:before="0" w:beforeAutospacing="0" w:after="0" w:afterAutospacing="0"/>
        <w:rPr>
          <w:rFonts w:ascii="Minion Pro" w:hAnsi="Minion Pro" w:cs="Arial"/>
          <w:color w:val="000000"/>
          <w:sz w:val="24"/>
          <w:szCs w:val="24"/>
        </w:rPr>
      </w:pPr>
    </w:p>
    <w:p w14:paraId="26E8C553" w14:textId="0FB54437" w:rsidR="001547C3" w:rsidRPr="00634023" w:rsidRDefault="001547C3" w:rsidP="00361C3D">
      <w:pPr>
        <w:pStyle w:val="NormalWeb"/>
        <w:spacing w:before="0" w:beforeAutospacing="0" w:after="0" w:afterAutospacing="0"/>
        <w:rPr>
          <w:rFonts w:ascii="Minion Pro" w:hAnsi="Minion Pro" w:cs="Arial"/>
          <w:color w:val="000000"/>
          <w:sz w:val="24"/>
          <w:szCs w:val="24"/>
        </w:rPr>
      </w:pPr>
      <w:r w:rsidRPr="00634023">
        <w:rPr>
          <w:rFonts w:ascii="Minion Pro" w:hAnsi="Minion Pro" w:cs="Arial"/>
          <w:color w:val="000000"/>
          <w:sz w:val="24"/>
          <w:szCs w:val="24"/>
        </w:rPr>
        <w:t xml:space="preserve">The school introduces </w:t>
      </w:r>
      <w:r w:rsidR="00634023" w:rsidRPr="00634023">
        <w:rPr>
          <w:rFonts w:ascii="Minion Pro" w:hAnsi="Minion Pro" w:cs="Arial"/>
          <w:color w:val="000000"/>
          <w:sz w:val="24"/>
          <w:szCs w:val="24"/>
        </w:rPr>
        <w:t xml:space="preserve">Shorashim Grants </w:t>
      </w:r>
      <w:r w:rsidRPr="00634023">
        <w:rPr>
          <w:rFonts w:ascii="Minion Pro" w:hAnsi="Minion Pro" w:cs="Arial"/>
          <w:color w:val="000000"/>
          <w:sz w:val="24"/>
          <w:szCs w:val="24"/>
        </w:rPr>
        <w:t>providing all students up to $10,000 toward tuition</w:t>
      </w:r>
      <w:r w:rsidR="00AF674F" w:rsidRPr="00634023">
        <w:rPr>
          <w:rFonts w:ascii="Minion Pro" w:hAnsi="Minion Pro" w:cs="Arial"/>
          <w:color w:val="000000"/>
          <w:sz w:val="24"/>
          <w:szCs w:val="24"/>
        </w:rPr>
        <w:t>.</w:t>
      </w:r>
    </w:p>
    <w:p w14:paraId="091FDE28" w14:textId="673D4AC5" w:rsidR="00AF674F" w:rsidRDefault="00AF674F" w:rsidP="00361C3D">
      <w:pPr>
        <w:pStyle w:val="NormalWeb"/>
        <w:spacing w:before="0" w:beforeAutospacing="0" w:after="0" w:afterAutospacing="0"/>
        <w:rPr>
          <w:rFonts w:ascii="Minion Pro" w:hAnsi="Minion Pro" w:cs="Arial"/>
          <w:color w:val="000000"/>
          <w:sz w:val="24"/>
          <w:szCs w:val="24"/>
        </w:rPr>
      </w:pPr>
    </w:p>
    <w:p w14:paraId="356A4B5F" w14:textId="60FB79B5" w:rsidR="00361C3D" w:rsidRDefault="00361C3D" w:rsidP="00361C3D">
      <w:pPr>
        <w:pStyle w:val="NormalWeb"/>
        <w:spacing w:before="0" w:beforeAutospacing="0" w:after="0" w:afterAutospacing="0"/>
        <w:rPr>
          <w:rFonts w:ascii="Minion Pro" w:hAnsi="Minion Pro" w:cs="Arial"/>
          <w:color w:val="000000"/>
          <w:sz w:val="24"/>
          <w:szCs w:val="24"/>
        </w:rPr>
      </w:pPr>
      <w:r>
        <w:rPr>
          <w:rFonts w:ascii="Minion Pro" w:hAnsi="Minion Pro" w:cs="Arial"/>
          <w:color w:val="000000"/>
          <w:sz w:val="24"/>
          <w:szCs w:val="24"/>
        </w:rPr>
        <w:t>BYLINE</w:t>
      </w:r>
    </w:p>
    <w:p w14:paraId="2A7909F2" w14:textId="2F6C98DD" w:rsidR="00361C3D" w:rsidRDefault="00361C3D" w:rsidP="00361C3D">
      <w:pPr>
        <w:pStyle w:val="NormalWeb"/>
        <w:spacing w:before="0" w:beforeAutospacing="0" w:after="0" w:afterAutospacing="0"/>
        <w:rPr>
          <w:rFonts w:ascii="Minion Pro" w:hAnsi="Minion Pro" w:cs="Arial"/>
          <w:color w:val="000000"/>
          <w:sz w:val="24"/>
          <w:szCs w:val="24"/>
        </w:rPr>
      </w:pPr>
      <w:r>
        <w:rPr>
          <w:rFonts w:ascii="Minion Pro" w:hAnsi="Minion Pro" w:cs="Arial"/>
          <w:color w:val="000000"/>
          <w:sz w:val="24"/>
          <w:szCs w:val="24"/>
        </w:rPr>
        <w:t>Jackie Headapohl</w:t>
      </w:r>
    </w:p>
    <w:p w14:paraId="743132F8" w14:textId="1E978EAB" w:rsidR="00361C3D" w:rsidRDefault="00361C3D" w:rsidP="00361C3D">
      <w:pPr>
        <w:pStyle w:val="NormalWeb"/>
        <w:spacing w:before="0" w:beforeAutospacing="0" w:after="0" w:afterAutospacing="0"/>
        <w:rPr>
          <w:rFonts w:ascii="Minion Pro" w:hAnsi="Minion Pro" w:cs="Arial"/>
          <w:color w:val="000000"/>
          <w:sz w:val="24"/>
          <w:szCs w:val="24"/>
        </w:rPr>
      </w:pPr>
      <w:r>
        <w:rPr>
          <w:rFonts w:ascii="Minion Pro" w:hAnsi="Minion Pro" w:cs="Arial"/>
          <w:color w:val="000000"/>
          <w:sz w:val="24"/>
          <w:szCs w:val="24"/>
        </w:rPr>
        <w:t>Director of Editorial</w:t>
      </w:r>
    </w:p>
    <w:p w14:paraId="64AD4BAE" w14:textId="77777777" w:rsidR="00361C3D" w:rsidRDefault="00361C3D" w:rsidP="00361C3D">
      <w:pPr>
        <w:pStyle w:val="NormalWeb"/>
        <w:spacing w:before="0" w:beforeAutospacing="0" w:after="0" w:afterAutospacing="0"/>
        <w:rPr>
          <w:rFonts w:ascii="Minion Pro" w:hAnsi="Minion Pro" w:cs="Arial"/>
          <w:color w:val="000000"/>
          <w:sz w:val="24"/>
          <w:szCs w:val="24"/>
        </w:rPr>
      </w:pPr>
    </w:p>
    <w:p w14:paraId="751FA77B" w14:textId="6071AA0B" w:rsidR="00634023" w:rsidRPr="00634023" w:rsidRDefault="00634023" w:rsidP="00361C3D">
      <w:pPr>
        <w:pStyle w:val="NormalWeb"/>
        <w:spacing w:before="0" w:beforeAutospacing="0" w:after="0" w:afterAutospacing="0"/>
        <w:rPr>
          <w:rFonts w:ascii="Minion Pro" w:hAnsi="Minion Pro" w:cs="Arial"/>
          <w:color w:val="000000"/>
          <w:sz w:val="24"/>
          <w:szCs w:val="24"/>
        </w:rPr>
      </w:pPr>
      <w:r>
        <w:rPr>
          <w:rFonts w:ascii="Minion Pro" w:hAnsi="Minion Pro" w:cs="Arial"/>
          <w:color w:val="000000"/>
          <w:sz w:val="24"/>
          <w:szCs w:val="24"/>
        </w:rPr>
        <w:t>DROP CAP</w:t>
      </w:r>
    </w:p>
    <w:p w14:paraId="08ED24E3" w14:textId="7681018D" w:rsidR="00AF674F" w:rsidRDefault="00AF674F" w:rsidP="00361C3D">
      <w:pPr>
        <w:pStyle w:val="NormalWeb"/>
        <w:spacing w:before="0" w:beforeAutospacing="0" w:after="0" w:afterAutospacing="0"/>
        <w:rPr>
          <w:rFonts w:ascii="Minion Pro" w:hAnsi="Minion Pro" w:cs="Arial"/>
          <w:color w:val="000000"/>
          <w:sz w:val="24"/>
          <w:szCs w:val="24"/>
        </w:rPr>
      </w:pPr>
      <w:r w:rsidRPr="00634023">
        <w:rPr>
          <w:rFonts w:ascii="Minion Pro" w:hAnsi="Minion Pro" w:cs="Arial"/>
          <w:color w:val="000000"/>
          <w:sz w:val="24"/>
          <w:szCs w:val="24"/>
        </w:rPr>
        <w:t>Families of high-school aged students who didn’t think they could afford a day school education have a new option today.</w:t>
      </w:r>
    </w:p>
    <w:p w14:paraId="34EED993" w14:textId="0CE1FABB" w:rsidR="00AF674F" w:rsidRDefault="001547C3" w:rsidP="00361C3D">
      <w:pPr>
        <w:pStyle w:val="NormalWeb"/>
        <w:spacing w:before="0" w:beforeAutospacing="0" w:after="0" w:afterAutospacing="0"/>
        <w:rPr>
          <w:rFonts w:ascii="Minion Pro" w:hAnsi="Minion Pro" w:cs="Arial"/>
          <w:color w:val="000000"/>
          <w:sz w:val="24"/>
          <w:szCs w:val="24"/>
        </w:rPr>
      </w:pPr>
      <w:r w:rsidRPr="00634023">
        <w:rPr>
          <w:rFonts w:ascii="Minion Pro" w:hAnsi="Minion Pro" w:cs="Arial"/>
          <w:color w:val="000000"/>
          <w:sz w:val="24"/>
          <w:szCs w:val="24"/>
        </w:rPr>
        <w:t xml:space="preserve">Frankel Jewish Academy (FJA) announced the Shorashim Grant program </w:t>
      </w:r>
      <w:r w:rsidR="00AF674F" w:rsidRPr="00634023">
        <w:rPr>
          <w:rFonts w:ascii="Minion Pro" w:hAnsi="Minion Pro" w:cs="Arial"/>
          <w:color w:val="000000"/>
          <w:sz w:val="24"/>
          <w:szCs w:val="24"/>
        </w:rPr>
        <w:t>—</w:t>
      </w:r>
      <w:r w:rsidRPr="00634023">
        <w:rPr>
          <w:rFonts w:ascii="Minion Pro" w:hAnsi="Minion Pro" w:cs="Arial"/>
          <w:color w:val="000000"/>
          <w:sz w:val="24"/>
          <w:szCs w:val="24"/>
        </w:rPr>
        <w:t xml:space="preserve"> an opportunity for current and incoming families, regardless of the ability to pay, to opt-in to grants that help reduce the cost of annual tuition. </w:t>
      </w:r>
    </w:p>
    <w:p w14:paraId="1B6734E3" w14:textId="0056CA8D" w:rsidR="001547C3" w:rsidRDefault="001547C3" w:rsidP="00361C3D">
      <w:pPr>
        <w:pStyle w:val="NormalWeb"/>
        <w:spacing w:before="0" w:beforeAutospacing="0" w:after="0" w:afterAutospacing="0"/>
        <w:rPr>
          <w:rFonts w:ascii="Minion Pro" w:hAnsi="Minion Pro" w:cs="Arial"/>
          <w:color w:val="000000"/>
          <w:sz w:val="24"/>
          <w:szCs w:val="24"/>
        </w:rPr>
      </w:pPr>
      <w:r w:rsidRPr="00634023">
        <w:rPr>
          <w:rFonts w:ascii="Minion Pro" w:hAnsi="Minion Pro" w:cs="Arial"/>
          <w:color w:val="000000"/>
          <w:sz w:val="24"/>
          <w:szCs w:val="24"/>
        </w:rPr>
        <w:t>Shorashim Grants are available at up to $10,000 per student</w:t>
      </w:r>
      <w:r w:rsidR="00AF674F" w:rsidRPr="00634023">
        <w:rPr>
          <w:rFonts w:ascii="Minion Pro" w:hAnsi="Minion Pro" w:cs="Arial"/>
          <w:color w:val="000000"/>
          <w:sz w:val="24"/>
          <w:szCs w:val="24"/>
        </w:rPr>
        <w:t>,</w:t>
      </w:r>
      <w:r w:rsidRPr="00634023">
        <w:rPr>
          <w:rFonts w:ascii="Minion Pro" w:hAnsi="Minion Pro" w:cs="Arial"/>
          <w:color w:val="000000"/>
          <w:sz w:val="24"/>
          <w:szCs w:val="24"/>
        </w:rPr>
        <w:t xml:space="preserve"> and families </w:t>
      </w:r>
      <w:r w:rsidR="00634023">
        <w:rPr>
          <w:rFonts w:ascii="Minion Pro" w:hAnsi="Minion Pro" w:cs="Arial"/>
          <w:color w:val="000000"/>
          <w:sz w:val="24"/>
          <w:szCs w:val="24"/>
        </w:rPr>
        <w:t>can</w:t>
      </w:r>
      <w:r w:rsidRPr="00634023">
        <w:rPr>
          <w:rFonts w:ascii="Minion Pro" w:hAnsi="Minion Pro" w:cs="Arial"/>
          <w:color w:val="000000"/>
          <w:sz w:val="24"/>
          <w:szCs w:val="24"/>
        </w:rPr>
        <w:t xml:space="preserve"> choose the amount that fits their needs. Shorashim Grants will be available to all FJA families who enroll for the 2022-2023 school year and are guaranteed throughout their tenure at FJA. </w:t>
      </w:r>
    </w:p>
    <w:p w14:paraId="6C043B1E" w14:textId="06700264" w:rsidR="001547C3" w:rsidRDefault="001547C3" w:rsidP="00361C3D">
      <w:pPr>
        <w:pStyle w:val="NormalWeb"/>
        <w:spacing w:before="0" w:beforeAutospacing="0" w:after="0" w:afterAutospacing="0"/>
        <w:rPr>
          <w:rFonts w:ascii="Minion Pro" w:hAnsi="Minion Pro" w:cs="Arial"/>
          <w:color w:val="000000"/>
          <w:sz w:val="24"/>
          <w:szCs w:val="24"/>
        </w:rPr>
      </w:pPr>
      <w:r w:rsidRPr="00634023">
        <w:rPr>
          <w:rFonts w:ascii="Minion Pro" w:hAnsi="Minion Pro" w:cs="Arial"/>
          <w:color w:val="000000"/>
          <w:sz w:val="24"/>
          <w:szCs w:val="24"/>
        </w:rPr>
        <w:t>The goal of the Shorashim Grants is to increase the number of Jewish teens who have access to Frankel Jewish Academy’s exceptional education, meaningful student and faculty relationships, and opportunities that are not available to all students in larger schools. </w:t>
      </w:r>
    </w:p>
    <w:p w14:paraId="79C3143F" w14:textId="244FE174" w:rsidR="001547C3" w:rsidRDefault="001547C3" w:rsidP="00361C3D">
      <w:pPr>
        <w:pStyle w:val="NormalWeb"/>
        <w:spacing w:before="0" w:beforeAutospacing="0" w:after="0" w:afterAutospacing="0"/>
        <w:rPr>
          <w:rFonts w:ascii="Minion Pro" w:hAnsi="Minion Pro" w:cs="Arial"/>
          <w:color w:val="000000"/>
          <w:sz w:val="24"/>
          <w:szCs w:val="24"/>
        </w:rPr>
      </w:pPr>
      <w:r w:rsidRPr="00634023">
        <w:rPr>
          <w:rFonts w:ascii="Minion Pro" w:hAnsi="Minion Pro" w:cs="Arial"/>
          <w:color w:val="000000"/>
          <w:sz w:val="24"/>
          <w:szCs w:val="24"/>
        </w:rPr>
        <w:t xml:space="preserve">“We know that there are thousands of Jewish teens in </w:t>
      </w:r>
      <w:r w:rsidR="00AF674F" w:rsidRPr="00634023">
        <w:rPr>
          <w:rFonts w:ascii="Minion Pro" w:hAnsi="Minion Pro" w:cs="Arial"/>
          <w:color w:val="000000"/>
          <w:sz w:val="24"/>
          <w:szCs w:val="24"/>
        </w:rPr>
        <w:t>M</w:t>
      </w:r>
      <w:r w:rsidRPr="00634023">
        <w:rPr>
          <w:rFonts w:ascii="Minion Pro" w:hAnsi="Minion Pro" w:cs="Arial"/>
          <w:color w:val="000000"/>
          <w:sz w:val="24"/>
          <w:szCs w:val="24"/>
        </w:rPr>
        <w:t>etro Detroit who could attend FJA, and cost should not be a limiting factor in their choice to attend,” said Rabbi Azaryah Cohen, FJA’s Head of School. “As a mission-driven Jewish community organization, we are not just a private school. Our mission is to inspire Jewish students, and that remains a priority for our community. FJA is fortunate to be the beneficiary of this support from donors in our community that make this exceptional education possible.”</w:t>
      </w:r>
    </w:p>
    <w:p w14:paraId="50B2DEB5" w14:textId="06832B94" w:rsidR="001547C3" w:rsidRDefault="001547C3" w:rsidP="00361C3D">
      <w:pPr>
        <w:pStyle w:val="NormalWeb"/>
        <w:spacing w:before="0" w:beforeAutospacing="0" w:after="0" w:afterAutospacing="0"/>
        <w:rPr>
          <w:rFonts w:ascii="Minion Pro" w:hAnsi="Minion Pro" w:cs="Arial"/>
          <w:color w:val="000000"/>
          <w:sz w:val="24"/>
          <w:szCs w:val="24"/>
        </w:rPr>
      </w:pPr>
      <w:r w:rsidRPr="00634023">
        <w:rPr>
          <w:rFonts w:ascii="Minion Pro" w:hAnsi="Minion Pro" w:cs="Arial"/>
          <w:color w:val="000000"/>
          <w:sz w:val="24"/>
          <w:szCs w:val="24"/>
        </w:rPr>
        <w:t xml:space="preserve">The word Shorashim means "roots" in Hebrew. These grants will help FJA provide roots for the Jewish community in </w:t>
      </w:r>
      <w:r w:rsidR="00AF674F" w:rsidRPr="00634023">
        <w:rPr>
          <w:rFonts w:ascii="Minion Pro" w:hAnsi="Minion Pro" w:cs="Arial"/>
          <w:color w:val="000000"/>
          <w:sz w:val="24"/>
          <w:szCs w:val="24"/>
        </w:rPr>
        <w:t>M</w:t>
      </w:r>
      <w:r w:rsidRPr="00634023">
        <w:rPr>
          <w:rFonts w:ascii="Minion Pro" w:hAnsi="Minion Pro" w:cs="Arial"/>
          <w:color w:val="000000"/>
          <w:sz w:val="24"/>
          <w:szCs w:val="24"/>
        </w:rPr>
        <w:t>etro Detroit by educating our Jewish young adults and preparing them to be lifelong leaders. Additionally, FJA is represented by a pomegranate, a fruit that grows on trees with strong roots in the land. </w:t>
      </w:r>
    </w:p>
    <w:p w14:paraId="56A95593" w14:textId="3B62EED3" w:rsidR="001547C3" w:rsidRPr="00634023" w:rsidRDefault="001547C3" w:rsidP="00361C3D">
      <w:pPr>
        <w:pStyle w:val="NormalWeb"/>
        <w:spacing w:before="0" w:beforeAutospacing="0" w:after="0" w:afterAutospacing="0"/>
        <w:rPr>
          <w:rFonts w:ascii="Minion Pro" w:hAnsi="Minion Pro"/>
          <w:sz w:val="24"/>
          <w:szCs w:val="24"/>
        </w:rPr>
      </w:pPr>
      <w:r w:rsidRPr="00634023">
        <w:rPr>
          <w:rFonts w:ascii="Minion Pro" w:hAnsi="Minion Pro" w:cs="Arial"/>
          <w:color w:val="000000"/>
          <w:sz w:val="24"/>
          <w:szCs w:val="24"/>
        </w:rPr>
        <w:t>The Shorashim Grants are made possible through contributions from a generous group of donors</w:t>
      </w:r>
      <w:r w:rsidR="00AF674F" w:rsidRPr="00634023">
        <w:rPr>
          <w:rFonts w:ascii="Minion Pro" w:hAnsi="Minion Pro" w:cs="Arial"/>
          <w:color w:val="000000"/>
          <w:sz w:val="24"/>
          <w:szCs w:val="24"/>
        </w:rPr>
        <w:t>, who offered this statement:</w:t>
      </w:r>
      <w:r w:rsidRPr="00634023">
        <w:rPr>
          <w:rFonts w:ascii="Minion Pro" w:hAnsi="Minion Pro" w:cs="Arial"/>
          <w:color w:val="000000"/>
          <w:sz w:val="24"/>
          <w:szCs w:val="24"/>
        </w:rPr>
        <w:t xml:space="preserve"> </w:t>
      </w:r>
    </w:p>
    <w:p w14:paraId="3944DCEB" w14:textId="2A9096F8" w:rsidR="001547C3" w:rsidRPr="00634023" w:rsidRDefault="001547C3" w:rsidP="00361C3D">
      <w:pPr>
        <w:pStyle w:val="NormalWeb"/>
        <w:spacing w:before="0" w:beforeAutospacing="0" w:after="0" w:afterAutospacing="0"/>
        <w:rPr>
          <w:rFonts w:ascii="Minion Pro" w:hAnsi="Minion Pro"/>
          <w:sz w:val="24"/>
          <w:szCs w:val="24"/>
        </w:rPr>
      </w:pPr>
      <w:r w:rsidRPr="00634023">
        <w:rPr>
          <w:rFonts w:ascii="Minion Pro" w:hAnsi="Minion Pro" w:cs="Arial"/>
          <w:color w:val="000000"/>
          <w:sz w:val="24"/>
          <w:szCs w:val="24"/>
        </w:rPr>
        <w:t xml:space="preserve">“Frankel Jewish Academy is such a gem in our community. We feel strongly that there are so many more Jewish teens in </w:t>
      </w:r>
      <w:r w:rsidR="00AF674F" w:rsidRPr="00634023">
        <w:rPr>
          <w:rFonts w:ascii="Minion Pro" w:hAnsi="Minion Pro" w:cs="Arial"/>
          <w:color w:val="000000"/>
          <w:sz w:val="24"/>
          <w:szCs w:val="24"/>
        </w:rPr>
        <w:t>M</w:t>
      </w:r>
      <w:r w:rsidRPr="00634023">
        <w:rPr>
          <w:rFonts w:ascii="Minion Pro" w:hAnsi="Minion Pro" w:cs="Arial"/>
          <w:color w:val="000000"/>
          <w:sz w:val="24"/>
          <w:szCs w:val="24"/>
        </w:rPr>
        <w:t xml:space="preserve">etro Detroit who should have the opportunity to benefit from attending FJA. The future of our community depends on having educated and committed Jewish leaders who grew up learning about their history, culture, and traditions while also receiving an excellent education that prepares them for college and beyond. Attending a Jewish Day School is a perfect way to achieve this goal. Even though Frankel Jewish Academy is only 22 years old, we can already see the impact the school has had on metro Detroit. Many of our young Jewish </w:t>
      </w:r>
      <w:r w:rsidRPr="00634023">
        <w:rPr>
          <w:rFonts w:ascii="Minion Pro" w:hAnsi="Minion Pro" w:cs="Arial"/>
          <w:color w:val="000000"/>
          <w:sz w:val="24"/>
          <w:szCs w:val="24"/>
        </w:rPr>
        <w:lastRenderedPageBreak/>
        <w:t>volunteer and professional leaders are proud graduates of FJA. Their leadership, and therefore Frankel Jewish Academy’s impact, will be felt for years to come.”</w:t>
      </w:r>
    </w:p>
    <w:p w14:paraId="0C6616A2" w14:textId="77777777" w:rsidR="001547C3" w:rsidRPr="00634023" w:rsidRDefault="001547C3" w:rsidP="00361C3D">
      <w:pPr>
        <w:pStyle w:val="NormalWeb"/>
        <w:spacing w:before="0" w:beforeAutospacing="0" w:after="0" w:afterAutospacing="0"/>
        <w:rPr>
          <w:rFonts w:ascii="Minion Pro" w:hAnsi="Minion Pro"/>
          <w:sz w:val="24"/>
          <w:szCs w:val="24"/>
        </w:rPr>
      </w:pPr>
      <w:r w:rsidRPr="00634023">
        <w:rPr>
          <w:rFonts w:ascii="Minion Pro" w:hAnsi="Minion Pro" w:cs="Arial"/>
          <w:color w:val="000000"/>
          <w:sz w:val="24"/>
          <w:szCs w:val="24"/>
        </w:rPr>
        <w:t>The Shorashim Grants will be evaluated over the next few years to determine their effectiveness. The goal is to continue to offer them to students who enroll at FJA in 2023 and beyond. In addition to the Shorashim Grants, Frankel Jewish Academy continues to offer generous tuition assistance. </w:t>
      </w:r>
    </w:p>
    <w:p w14:paraId="437EFEFF" w14:textId="6AF797E5" w:rsidR="001547C3" w:rsidRPr="00634023" w:rsidRDefault="001547C3" w:rsidP="00361C3D">
      <w:pPr>
        <w:rPr>
          <w:rFonts w:ascii="Minion Pro" w:hAnsi="Minion Pro"/>
          <w:sz w:val="24"/>
          <w:szCs w:val="24"/>
        </w:rPr>
      </w:pPr>
    </w:p>
    <w:p w14:paraId="378B2EB8" w14:textId="771150CC" w:rsidR="00AF674F" w:rsidRPr="00634023" w:rsidRDefault="00AF674F" w:rsidP="00361C3D">
      <w:pPr>
        <w:rPr>
          <w:rFonts w:ascii="Minion Pro" w:hAnsi="Minion Pro"/>
          <w:b/>
          <w:bCs/>
          <w:sz w:val="24"/>
          <w:szCs w:val="24"/>
        </w:rPr>
      </w:pPr>
      <w:r w:rsidRPr="00634023">
        <w:rPr>
          <w:rFonts w:ascii="Minion Pro" w:hAnsi="Minion Pro"/>
          <w:b/>
          <w:bCs/>
          <w:sz w:val="24"/>
          <w:szCs w:val="24"/>
        </w:rPr>
        <w:t>A World-Class Education</w:t>
      </w:r>
    </w:p>
    <w:p w14:paraId="43DDA8C4" w14:textId="19D5B7AB" w:rsidR="006B2D40" w:rsidRPr="00634023" w:rsidRDefault="006B2D40" w:rsidP="00361C3D">
      <w:pPr>
        <w:rPr>
          <w:rFonts w:ascii="Minion Pro" w:hAnsi="Minion Pro"/>
          <w:sz w:val="24"/>
          <w:szCs w:val="24"/>
        </w:rPr>
      </w:pPr>
      <w:r w:rsidRPr="00634023">
        <w:rPr>
          <w:rFonts w:ascii="Minion Pro" w:hAnsi="Minion Pro"/>
          <w:sz w:val="24"/>
          <w:szCs w:val="24"/>
        </w:rPr>
        <w:t xml:space="preserve">FJA is a college-preparatory academy where students meet with success.  All FJA students are provided with a Macbook Air laptop with the full Adobe suite, and small class sizes ensure that each student can build relationships with their teachers. </w:t>
      </w:r>
    </w:p>
    <w:p w14:paraId="030D2E09" w14:textId="1024D248" w:rsidR="006B2D40" w:rsidRPr="00C213A5" w:rsidRDefault="006B2D40" w:rsidP="00361C3D">
      <w:pPr>
        <w:rPr>
          <w:rFonts w:ascii="Minion Pro" w:eastAsia="Calibri" w:hAnsi="Minion Pro"/>
          <w:color w:val="000000"/>
          <w:sz w:val="24"/>
          <w:szCs w:val="24"/>
        </w:rPr>
      </w:pPr>
      <w:r w:rsidRPr="00C213A5">
        <w:rPr>
          <w:rFonts w:ascii="Minion Pro" w:hAnsi="Minion Pro"/>
          <w:sz w:val="24"/>
          <w:szCs w:val="24"/>
        </w:rPr>
        <w:t>“We know every student. W</w:t>
      </w:r>
      <w:r w:rsidR="008D69DA" w:rsidRPr="00C213A5">
        <w:rPr>
          <w:rFonts w:ascii="Minion Pro" w:eastAsia="Calibri" w:hAnsi="Minion Pro"/>
          <w:color w:val="000000"/>
          <w:sz w:val="24"/>
          <w:szCs w:val="24"/>
        </w:rPr>
        <w:t>e know how to help them thrive, how to help them succeed, how to help them be their best selves</w:t>
      </w:r>
      <w:r w:rsidRPr="00C213A5">
        <w:rPr>
          <w:rFonts w:ascii="Minion Pro" w:eastAsia="Calibri" w:hAnsi="Minion Pro"/>
          <w:color w:val="000000"/>
          <w:sz w:val="24"/>
          <w:szCs w:val="24"/>
        </w:rPr>
        <w:t xml:space="preserve">,” said </w:t>
      </w:r>
      <w:r w:rsidR="00C213A5" w:rsidRPr="00C213A5">
        <w:rPr>
          <w:rFonts w:ascii="Minion Pro" w:eastAsia="Calibri" w:hAnsi="Minion Pro"/>
          <w:color w:val="000000"/>
          <w:sz w:val="24"/>
          <w:szCs w:val="24"/>
        </w:rPr>
        <w:t xml:space="preserve">FJA Director of Advancement </w:t>
      </w:r>
      <w:r w:rsidRPr="00C213A5">
        <w:rPr>
          <w:rFonts w:ascii="Minion Pro" w:eastAsia="Calibri" w:hAnsi="Minion Pro"/>
          <w:color w:val="000000"/>
          <w:sz w:val="24"/>
          <w:szCs w:val="24"/>
        </w:rPr>
        <w:t>Shana Kantor</w:t>
      </w:r>
      <w:r w:rsidR="00C213A5">
        <w:rPr>
          <w:rFonts w:ascii="Minion Pro" w:eastAsia="Calibri" w:hAnsi="Minion Pro"/>
          <w:color w:val="000000"/>
          <w:sz w:val="24"/>
          <w:szCs w:val="24"/>
        </w:rPr>
        <w:t>.</w:t>
      </w:r>
      <w:r w:rsidRPr="00C213A5">
        <w:rPr>
          <w:rFonts w:ascii="Minion Pro" w:eastAsia="Calibri" w:hAnsi="Minion Pro"/>
          <w:color w:val="000000"/>
          <w:sz w:val="24"/>
          <w:szCs w:val="24"/>
        </w:rPr>
        <w:t xml:space="preserve"> “</w:t>
      </w:r>
      <w:r w:rsidR="00C213A5" w:rsidRPr="00C213A5">
        <w:rPr>
          <w:rFonts w:ascii="Minion Pro" w:hAnsi="Minion Pro"/>
        </w:rPr>
        <w:t>An FJA education is about helping students figure out what their passions are and grow their passions and develop their passions. And that’s what the relationships between teachers and the students are about. Many of our alumni are still in touch with their teachers.</w:t>
      </w:r>
      <w:r w:rsidRPr="00C213A5">
        <w:rPr>
          <w:rFonts w:ascii="Minion Pro" w:eastAsia="Calibri" w:hAnsi="Minion Pro"/>
          <w:color w:val="000000"/>
          <w:sz w:val="24"/>
          <w:szCs w:val="24"/>
        </w:rPr>
        <w:t>”</w:t>
      </w:r>
    </w:p>
    <w:p w14:paraId="712A86C0" w14:textId="7074BF22" w:rsidR="00634023" w:rsidRPr="00634023" w:rsidRDefault="00634023" w:rsidP="00361C3D">
      <w:pPr>
        <w:rPr>
          <w:rFonts w:ascii="Minion Pro" w:eastAsia="Calibri" w:hAnsi="Minion Pro"/>
          <w:color w:val="000000"/>
          <w:sz w:val="24"/>
          <w:szCs w:val="24"/>
        </w:rPr>
      </w:pPr>
      <w:r w:rsidRPr="00634023">
        <w:rPr>
          <w:rFonts w:ascii="Minion Pro" w:eastAsia="Calibri" w:hAnsi="Minion Pro"/>
          <w:color w:val="000000"/>
          <w:sz w:val="24"/>
          <w:szCs w:val="24"/>
        </w:rPr>
        <w:t xml:space="preserve">According to Rabbi Cohen, “We challenge our students with academic and creative classes. We want them to know about the arts, performing arts and fine arts. We want them to excel in sports and community service. We are a small school, but the students who come here get the wide range of experience of what it might be like to go anywhere else.” </w:t>
      </w:r>
    </w:p>
    <w:p w14:paraId="68EC1F00" w14:textId="471BC809" w:rsidR="00634023" w:rsidRPr="00634023" w:rsidRDefault="00361C3D" w:rsidP="00361C3D">
      <w:pPr>
        <w:rPr>
          <w:rFonts w:ascii="Minion Pro" w:eastAsia="Calibri" w:hAnsi="Minion Pro"/>
          <w:color w:val="000000"/>
          <w:sz w:val="24"/>
          <w:szCs w:val="24"/>
        </w:rPr>
      </w:pPr>
      <w:r>
        <w:rPr>
          <w:rFonts w:ascii="Minion Pro" w:hAnsi="Minion Pro"/>
          <w:sz w:val="24"/>
          <w:szCs w:val="24"/>
        </w:rPr>
        <w:t>O</w:t>
      </w:r>
      <w:r w:rsidR="00634023" w:rsidRPr="00634023">
        <w:rPr>
          <w:rFonts w:ascii="Minion Pro" w:hAnsi="Minion Pro"/>
          <w:sz w:val="24"/>
          <w:szCs w:val="24"/>
        </w:rPr>
        <w:t>ne</w:t>
      </w:r>
      <w:r w:rsidR="00DC2CB9">
        <w:rPr>
          <w:rFonts w:ascii="Minion Pro" w:hAnsi="Minion Pro"/>
          <w:sz w:val="24"/>
          <w:szCs w:val="24"/>
        </w:rPr>
        <w:t xml:space="preserve"> </w:t>
      </w:r>
      <w:r w:rsidR="00634023" w:rsidRPr="00634023">
        <w:rPr>
          <w:rFonts w:ascii="Minion Pro" w:hAnsi="Minion Pro"/>
          <w:sz w:val="24"/>
          <w:szCs w:val="24"/>
        </w:rPr>
        <w:t>hundred percent of FJA students are accepted to their first or second choice college, and the average FJA student</w:t>
      </w:r>
      <w:r w:rsidR="00DC2CB9">
        <w:rPr>
          <w:rFonts w:ascii="Minion Pro" w:hAnsi="Minion Pro"/>
          <w:sz w:val="24"/>
          <w:szCs w:val="24"/>
        </w:rPr>
        <w:t>’s</w:t>
      </w:r>
      <w:r w:rsidR="00634023" w:rsidRPr="00634023">
        <w:rPr>
          <w:rFonts w:ascii="Minion Pro" w:hAnsi="Minion Pro"/>
          <w:sz w:val="24"/>
          <w:szCs w:val="24"/>
        </w:rPr>
        <w:t xml:space="preserve"> ACT score is 8 points higher than the state average. “We</w:t>
      </w:r>
      <w:r w:rsidR="008D69DA" w:rsidRPr="00634023">
        <w:rPr>
          <w:rFonts w:ascii="Minion Pro" w:eastAsia="Calibri" w:hAnsi="Minion Pro"/>
          <w:color w:val="000000"/>
          <w:sz w:val="24"/>
          <w:szCs w:val="24"/>
        </w:rPr>
        <w:t xml:space="preserve"> work closely with students </w:t>
      </w:r>
      <w:r w:rsidR="00634023" w:rsidRPr="00634023">
        <w:rPr>
          <w:rFonts w:ascii="Minion Pro" w:eastAsia="Calibri" w:hAnsi="Minion Pro"/>
          <w:color w:val="000000"/>
          <w:sz w:val="24"/>
          <w:szCs w:val="24"/>
        </w:rPr>
        <w:t>so</w:t>
      </w:r>
      <w:r w:rsidR="008D69DA" w:rsidRPr="00634023">
        <w:rPr>
          <w:rFonts w:ascii="Minion Pro" w:eastAsia="Calibri" w:hAnsi="Minion Pro"/>
          <w:color w:val="000000"/>
          <w:sz w:val="24"/>
          <w:szCs w:val="24"/>
        </w:rPr>
        <w:t xml:space="preserve"> they are prepared for college and that they're prepared to go anywhere</w:t>
      </w:r>
      <w:r w:rsidR="00DC2CB9">
        <w:rPr>
          <w:rFonts w:ascii="Minion Pro" w:eastAsia="Calibri" w:hAnsi="Minion Pro"/>
          <w:color w:val="000000"/>
          <w:sz w:val="24"/>
          <w:szCs w:val="24"/>
        </w:rPr>
        <w:t>,</w:t>
      </w:r>
      <w:r w:rsidR="00634023" w:rsidRPr="00634023">
        <w:rPr>
          <w:rFonts w:ascii="Minion Pro" w:eastAsia="Calibri" w:hAnsi="Minion Pro"/>
          <w:color w:val="000000"/>
          <w:sz w:val="24"/>
          <w:szCs w:val="24"/>
        </w:rPr>
        <w:t>”</w:t>
      </w:r>
      <w:r w:rsidR="00DC2CB9">
        <w:rPr>
          <w:rFonts w:ascii="Minion Pro" w:eastAsia="Calibri" w:hAnsi="Minion Pro"/>
          <w:color w:val="000000"/>
          <w:sz w:val="24"/>
          <w:szCs w:val="24"/>
        </w:rPr>
        <w:t xml:space="preserve"> Kantor said.</w:t>
      </w:r>
    </w:p>
    <w:p w14:paraId="2A2356EB" w14:textId="3D50C8C2" w:rsidR="008D69DA" w:rsidRDefault="00634023" w:rsidP="00361C3D">
      <w:pPr>
        <w:rPr>
          <w:rFonts w:ascii="Minion Pro" w:eastAsia="Calibri" w:hAnsi="Minion Pro"/>
          <w:color w:val="000000"/>
          <w:sz w:val="24"/>
          <w:szCs w:val="24"/>
        </w:rPr>
      </w:pPr>
      <w:r w:rsidRPr="00634023">
        <w:rPr>
          <w:rFonts w:ascii="Minion Pro" w:eastAsia="Calibri" w:hAnsi="Minion Pro"/>
          <w:color w:val="000000"/>
          <w:sz w:val="24"/>
          <w:szCs w:val="24"/>
        </w:rPr>
        <w:t>Many FJA students set their sights on University of Michigan. FJA’s acceptance rates are</w:t>
      </w:r>
      <w:r w:rsidR="008D69DA" w:rsidRPr="00634023">
        <w:rPr>
          <w:rFonts w:ascii="Minion Pro" w:eastAsia="Calibri" w:hAnsi="Minion Pro"/>
          <w:color w:val="000000"/>
          <w:sz w:val="24"/>
          <w:szCs w:val="24"/>
        </w:rPr>
        <w:t xml:space="preserve"> usually double</w:t>
      </w:r>
      <w:r w:rsidRPr="00634023">
        <w:rPr>
          <w:rFonts w:ascii="Minion Pro" w:eastAsia="Calibri" w:hAnsi="Minion Pro"/>
          <w:color w:val="000000"/>
          <w:sz w:val="24"/>
          <w:szCs w:val="24"/>
        </w:rPr>
        <w:t xml:space="preserve"> the state rates “C</w:t>
      </w:r>
      <w:r w:rsidR="008D69DA" w:rsidRPr="00634023">
        <w:rPr>
          <w:rFonts w:ascii="Minion Pro" w:eastAsia="Calibri" w:hAnsi="Minion Pro"/>
          <w:color w:val="000000"/>
          <w:sz w:val="24"/>
          <w:szCs w:val="24"/>
        </w:rPr>
        <w:t>olleges and universities know what they're getting when they're getting an F</w:t>
      </w:r>
      <w:r w:rsidRPr="00634023">
        <w:rPr>
          <w:rFonts w:ascii="Minion Pro" w:eastAsia="Calibri" w:hAnsi="Minion Pro"/>
          <w:color w:val="000000"/>
          <w:sz w:val="24"/>
          <w:szCs w:val="24"/>
        </w:rPr>
        <w:t>J</w:t>
      </w:r>
      <w:r w:rsidR="008D69DA" w:rsidRPr="00634023">
        <w:rPr>
          <w:rFonts w:ascii="Minion Pro" w:eastAsia="Calibri" w:hAnsi="Minion Pro"/>
          <w:color w:val="000000"/>
          <w:sz w:val="24"/>
          <w:szCs w:val="24"/>
        </w:rPr>
        <w:t>A graduate</w:t>
      </w:r>
      <w:r w:rsidRPr="00634023">
        <w:rPr>
          <w:rFonts w:ascii="Minion Pro" w:eastAsia="Calibri" w:hAnsi="Minion Pro"/>
          <w:color w:val="000000"/>
          <w:sz w:val="24"/>
          <w:szCs w:val="24"/>
        </w:rPr>
        <w:t>,” Rabbi Cohen said, “a</w:t>
      </w:r>
      <w:r w:rsidR="008D69DA" w:rsidRPr="00634023">
        <w:rPr>
          <w:rFonts w:ascii="Minion Pro" w:eastAsia="Calibri" w:hAnsi="Minion Pro"/>
          <w:color w:val="000000"/>
          <w:sz w:val="24"/>
          <w:szCs w:val="24"/>
        </w:rPr>
        <w:t xml:space="preserve"> high</w:t>
      </w:r>
      <w:r w:rsidRPr="00634023">
        <w:rPr>
          <w:rFonts w:ascii="Minion Pro" w:eastAsia="Calibri" w:hAnsi="Minion Pro"/>
          <w:color w:val="000000"/>
          <w:sz w:val="24"/>
          <w:szCs w:val="24"/>
        </w:rPr>
        <w:t>-</w:t>
      </w:r>
      <w:r w:rsidR="008D69DA" w:rsidRPr="00634023">
        <w:rPr>
          <w:rFonts w:ascii="Minion Pro" w:eastAsia="Calibri" w:hAnsi="Minion Pro"/>
          <w:color w:val="000000"/>
          <w:sz w:val="24"/>
          <w:szCs w:val="24"/>
        </w:rPr>
        <w:t xml:space="preserve">caliber </w:t>
      </w:r>
      <w:r w:rsidRPr="00634023">
        <w:rPr>
          <w:rFonts w:ascii="Minion Pro" w:eastAsia="Calibri" w:hAnsi="Minion Pro"/>
          <w:color w:val="000000"/>
          <w:sz w:val="24"/>
          <w:szCs w:val="24"/>
        </w:rPr>
        <w:t xml:space="preserve">reflective, </w:t>
      </w:r>
      <w:r w:rsidR="008D69DA" w:rsidRPr="00634023">
        <w:rPr>
          <w:rFonts w:ascii="Minion Pro" w:eastAsia="Calibri" w:hAnsi="Minion Pro"/>
          <w:color w:val="000000"/>
          <w:sz w:val="24"/>
          <w:szCs w:val="24"/>
        </w:rPr>
        <w:t>kind</w:t>
      </w:r>
      <w:r w:rsidRPr="00634023">
        <w:rPr>
          <w:rFonts w:ascii="Minion Pro" w:eastAsia="Calibri" w:hAnsi="Minion Pro"/>
          <w:color w:val="000000"/>
          <w:sz w:val="24"/>
          <w:szCs w:val="24"/>
        </w:rPr>
        <w:t xml:space="preserve"> and </w:t>
      </w:r>
      <w:r w:rsidR="008D69DA" w:rsidRPr="00634023">
        <w:rPr>
          <w:rFonts w:ascii="Minion Pro" w:eastAsia="Calibri" w:hAnsi="Minion Pro"/>
          <w:color w:val="000000"/>
          <w:sz w:val="24"/>
          <w:szCs w:val="24"/>
        </w:rPr>
        <w:t>compassionate student.</w:t>
      </w:r>
      <w:r w:rsidRPr="00634023">
        <w:rPr>
          <w:rFonts w:ascii="Minion Pro" w:eastAsia="Calibri" w:hAnsi="Minion Pro"/>
          <w:color w:val="000000"/>
          <w:sz w:val="24"/>
          <w:szCs w:val="24"/>
        </w:rPr>
        <w:t>”</w:t>
      </w:r>
      <w:r w:rsidR="008D69DA" w:rsidRPr="00634023">
        <w:rPr>
          <w:rFonts w:ascii="Minion Pro" w:eastAsia="Calibri" w:hAnsi="Minion Pro"/>
          <w:color w:val="000000"/>
          <w:sz w:val="24"/>
          <w:szCs w:val="24"/>
        </w:rPr>
        <w:t xml:space="preserve"> </w:t>
      </w:r>
    </w:p>
    <w:p w14:paraId="33792D33" w14:textId="4AC7DB6A" w:rsidR="00DC2CB9" w:rsidRDefault="00DC2CB9" w:rsidP="00361C3D">
      <w:pPr>
        <w:pStyle w:val="NormalWeb"/>
        <w:spacing w:before="0" w:beforeAutospacing="0" w:after="0" w:afterAutospacing="0"/>
        <w:rPr>
          <w:rFonts w:ascii="Minion Pro" w:hAnsi="Minion Pro" w:cs="Arial"/>
          <w:color w:val="000000"/>
          <w:sz w:val="24"/>
          <w:szCs w:val="24"/>
        </w:rPr>
      </w:pPr>
    </w:p>
    <w:p w14:paraId="70393BD6" w14:textId="53346251" w:rsidR="00DC2CB9" w:rsidRPr="00DC2CB9" w:rsidRDefault="00DC2CB9" w:rsidP="00361C3D">
      <w:pPr>
        <w:pStyle w:val="NormalWeb"/>
        <w:spacing w:before="0" w:beforeAutospacing="0" w:after="0" w:afterAutospacing="0"/>
        <w:rPr>
          <w:rFonts w:ascii="Minion Pro" w:hAnsi="Minion Pro" w:cs="Arial"/>
          <w:b/>
          <w:bCs/>
          <w:color w:val="000000"/>
          <w:sz w:val="24"/>
          <w:szCs w:val="24"/>
        </w:rPr>
      </w:pPr>
      <w:r>
        <w:rPr>
          <w:rFonts w:ascii="Minion Pro" w:hAnsi="Minion Pro" w:cs="Arial"/>
          <w:b/>
          <w:bCs/>
          <w:color w:val="000000"/>
          <w:sz w:val="24"/>
          <w:szCs w:val="24"/>
        </w:rPr>
        <w:t>Meeting Its Mission</w:t>
      </w:r>
    </w:p>
    <w:p w14:paraId="48B22C2D" w14:textId="77777777" w:rsidR="00DC2CB9" w:rsidRDefault="00634023" w:rsidP="00361C3D">
      <w:pPr>
        <w:pStyle w:val="NormalWeb"/>
        <w:spacing w:before="0" w:beforeAutospacing="0" w:after="0" w:afterAutospacing="0"/>
        <w:rPr>
          <w:rFonts w:ascii="Minion Pro" w:hAnsi="Minion Pro" w:cs="Arial"/>
          <w:color w:val="000000"/>
          <w:sz w:val="24"/>
          <w:szCs w:val="24"/>
        </w:rPr>
      </w:pPr>
      <w:r w:rsidRPr="00634023">
        <w:rPr>
          <w:rFonts w:ascii="Minion Pro" w:hAnsi="Minion Pro" w:cs="Arial"/>
          <w:color w:val="000000"/>
          <w:sz w:val="24"/>
          <w:szCs w:val="24"/>
        </w:rPr>
        <w:t xml:space="preserve">“Frankel Jewish Academy’s mission is to educate every Jewish child in Metro Detroit. The Shorashim Grants help us fulfill that mission by reducing a potential barrier for some families,” said Bob Canvasser, Frankel Jewish Academy Board President. </w:t>
      </w:r>
    </w:p>
    <w:p w14:paraId="15CE40CB" w14:textId="1BACA13C" w:rsidR="00634023" w:rsidRPr="00634023" w:rsidRDefault="00634023" w:rsidP="00361C3D">
      <w:pPr>
        <w:pStyle w:val="NormalWeb"/>
        <w:spacing w:before="0" w:beforeAutospacing="0" w:after="0" w:afterAutospacing="0"/>
        <w:rPr>
          <w:rFonts w:ascii="Minion Pro" w:hAnsi="Minion Pro" w:cs="Arial"/>
          <w:color w:val="000000"/>
          <w:sz w:val="24"/>
          <w:szCs w:val="24"/>
        </w:rPr>
      </w:pPr>
      <w:r w:rsidRPr="00634023">
        <w:rPr>
          <w:rFonts w:ascii="Minion Pro" w:hAnsi="Minion Pro" w:cs="Arial"/>
          <w:color w:val="000000"/>
          <w:sz w:val="24"/>
          <w:szCs w:val="24"/>
        </w:rPr>
        <w:t xml:space="preserve">“As the parent of a graduate, I’ve seen the impact FJA had on my own child and on our family, and it is my strong hope that every Jewish family can experience the same. </w:t>
      </w:r>
    </w:p>
    <w:p w14:paraId="24985DCD" w14:textId="6FA3BF2A" w:rsidR="00634023" w:rsidRDefault="00634023" w:rsidP="00361C3D">
      <w:pPr>
        <w:pStyle w:val="NormalWeb"/>
        <w:spacing w:before="0" w:beforeAutospacing="0" w:after="0" w:afterAutospacing="0"/>
        <w:rPr>
          <w:rFonts w:ascii="Minion Pro" w:hAnsi="Minion Pro" w:cs="Arial"/>
          <w:color w:val="000000"/>
          <w:sz w:val="24"/>
          <w:szCs w:val="24"/>
        </w:rPr>
      </w:pPr>
      <w:r w:rsidRPr="00634023">
        <w:rPr>
          <w:rFonts w:ascii="Minion Pro" w:hAnsi="Minion Pro" w:cs="Arial"/>
          <w:color w:val="000000"/>
          <w:sz w:val="24"/>
          <w:szCs w:val="24"/>
        </w:rPr>
        <w:t xml:space="preserve">“We are so fortunate to have an outstanding Jewish community high school in Detroit, and I look forward to seeing future generations of students walk across the stage at graduation and become leaders in </w:t>
      </w:r>
      <w:r w:rsidR="00DC2CB9">
        <w:rPr>
          <w:rFonts w:ascii="Minion Pro" w:hAnsi="Minion Pro" w:cs="Arial"/>
          <w:color w:val="000000"/>
          <w:sz w:val="24"/>
          <w:szCs w:val="24"/>
        </w:rPr>
        <w:t>M</w:t>
      </w:r>
      <w:r w:rsidRPr="00634023">
        <w:rPr>
          <w:rFonts w:ascii="Minion Pro" w:hAnsi="Minion Pro" w:cs="Arial"/>
          <w:color w:val="000000"/>
          <w:sz w:val="24"/>
          <w:szCs w:val="24"/>
        </w:rPr>
        <w:t>etro Detroit and the greater Jewish community.”</w:t>
      </w:r>
      <w:r w:rsidR="00F66A36">
        <w:rPr>
          <w:rFonts w:ascii="Minion Pro" w:hAnsi="Minion Pro" w:cs="Arial"/>
          <w:color w:val="000000"/>
          <w:sz w:val="24"/>
          <w:szCs w:val="24"/>
        </w:rPr>
        <w:t xml:space="preserve"> END BOX</w:t>
      </w:r>
    </w:p>
    <w:p w14:paraId="77E99222" w14:textId="56982780" w:rsidR="00C213A5" w:rsidRPr="00C213A5" w:rsidRDefault="00C213A5" w:rsidP="00361C3D">
      <w:pPr>
        <w:pStyle w:val="NormalWeb"/>
        <w:spacing w:before="0" w:beforeAutospacing="0" w:after="0" w:afterAutospacing="0"/>
        <w:rPr>
          <w:rFonts w:ascii="Minion Pro" w:hAnsi="Minion Pro" w:cs="Arial"/>
          <w:color w:val="000000"/>
          <w:sz w:val="24"/>
          <w:szCs w:val="24"/>
        </w:rPr>
      </w:pPr>
    </w:p>
    <w:p w14:paraId="26302ACD" w14:textId="30E4E8E0" w:rsidR="00C213A5" w:rsidRPr="00C213A5" w:rsidRDefault="00C213A5" w:rsidP="00361C3D">
      <w:pPr>
        <w:pStyle w:val="NormalWeb"/>
        <w:spacing w:before="0" w:beforeAutospacing="0" w:after="0" w:afterAutospacing="0"/>
        <w:rPr>
          <w:rFonts w:ascii="Minion Pro" w:hAnsi="Minion Pro"/>
          <w:i/>
          <w:iCs/>
          <w:sz w:val="24"/>
          <w:szCs w:val="24"/>
        </w:rPr>
      </w:pPr>
      <w:r w:rsidRPr="00C213A5">
        <w:rPr>
          <w:rFonts w:ascii="Minion Pro" w:hAnsi="Minion Pro"/>
          <w:i/>
          <w:iCs/>
          <w:sz w:val="24"/>
          <w:szCs w:val="24"/>
        </w:rPr>
        <w:t>If you</w:t>
      </w:r>
      <w:r>
        <w:rPr>
          <w:rFonts w:ascii="Minion Pro" w:hAnsi="Minion Pro"/>
          <w:i/>
          <w:iCs/>
          <w:sz w:val="24"/>
          <w:szCs w:val="24"/>
        </w:rPr>
        <w:t>’</w:t>
      </w:r>
      <w:r w:rsidRPr="00C213A5">
        <w:rPr>
          <w:rFonts w:ascii="Minion Pro" w:hAnsi="Minion Pro"/>
          <w:i/>
          <w:iCs/>
          <w:sz w:val="24"/>
          <w:szCs w:val="24"/>
        </w:rPr>
        <w:t xml:space="preserve">re interested in receiving more information about Frankel Jewish Academy contact, Director of Admissions Arielle Endelman at </w:t>
      </w:r>
      <w:hyperlink r:id="rId4" w:history="1">
        <w:r w:rsidRPr="00C213A5">
          <w:rPr>
            <w:rStyle w:val="Hyperlink"/>
            <w:rFonts w:ascii="Minion Pro" w:hAnsi="Minion Pro"/>
            <w:i/>
            <w:iCs/>
            <w:color w:val="auto"/>
            <w:sz w:val="24"/>
            <w:szCs w:val="24"/>
            <w:u w:val="none"/>
          </w:rPr>
          <w:t>admissions@frankelja.org</w:t>
        </w:r>
      </w:hyperlink>
      <w:r w:rsidRPr="00C213A5">
        <w:rPr>
          <w:rFonts w:ascii="Minion Pro" w:hAnsi="Minion Pro"/>
          <w:i/>
          <w:iCs/>
          <w:sz w:val="24"/>
          <w:szCs w:val="24"/>
        </w:rPr>
        <w:t xml:space="preserve"> or online at </w:t>
      </w:r>
      <w:hyperlink r:id="rId5" w:history="1">
        <w:r w:rsidRPr="00C213A5">
          <w:rPr>
            <w:rStyle w:val="Hyperlink"/>
            <w:rFonts w:ascii="Minion Pro" w:hAnsi="Minion Pro"/>
            <w:i/>
            <w:iCs/>
            <w:color w:val="auto"/>
            <w:sz w:val="24"/>
            <w:szCs w:val="24"/>
            <w:u w:val="none"/>
          </w:rPr>
          <w:t>frankelja.org/admissions</w:t>
        </w:r>
      </w:hyperlink>
      <w:r>
        <w:rPr>
          <w:rFonts w:ascii="Minion Pro" w:hAnsi="Minion Pro"/>
          <w:i/>
          <w:iCs/>
          <w:sz w:val="24"/>
          <w:szCs w:val="24"/>
        </w:rPr>
        <w:t>.</w:t>
      </w:r>
    </w:p>
    <w:p w14:paraId="07859149" w14:textId="79AF771A" w:rsidR="008D69DA" w:rsidRDefault="008D69DA" w:rsidP="00361C3D">
      <w:pPr>
        <w:rPr>
          <w:rFonts w:ascii="Minion Pro" w:eastAsia="Calibri" w:hAnsi="Minion Pro"/>
          <w:i/>
          <w:iCs/>
          <w:sz w:val="24"/>
          <w:szCs w:val="24"/>
        </w:rPr>
      </w:pPr>
    </w:p>
    <w:p w14:paraId="5B792AFD" w14:textId="167B0C92" w:rsidR="00361C3D" w:rsidRDefault="00361C3D" w:rsidP="00361C3D">
      <w:pPr>
        <w:rPr>
          <w:rFonts w:ascii="Minion Pro" w:eastAsia="Calibri" w:hAnsi="Minion Pro"/>
          <w:sz w:val="24"/>
          <w:szCs w:val="24"/>
        </w:rPr>
      </w:pPr>
      <w:r>
        <w:rPr>
          <w:rFonts w:ascii="Minion Pro" w:eastAsia="Calibri" w:hAnsi="Minion Pro"/>
          <w:sz w:val="24"/>
          <w:szCs w:val="24"/>
        </w:rPr>
        <w:lastRenderedPageBreak/>
        <w:t>PHOTOS</w:t>
      </w:r>
    </w:p>
    <w:p w14:paraId="099DE9DA" w14:textId="321AF313" w:rsidR="00361C3D" w:rsidRDefault="00361C3D" w:rsidP="00361C3D">
      <w:pPr>
        <w:rPr>
          <w:rFonts w:ascii="Minion Pro" w:eastAsia="Calibri" w:hAnsi="Minion Pro"/>
          <w:sz w:val="24"/>
          <w:szCs w:val="24"/>
        </w:rPr>
      </w:pPr>
      <w:r>
        <w:rPr>
          <w:rFonts w:ascii="Minion Pro" w:eastAsia="Calibri" w:hAnsi="Minion Pro"/>
          <w:sz w:val="24"/>
          <w:szCs w:val="24"/>
        </w:rPr>
        <w:t>Infographic (no cutline needed)</w:t>
      </w:r>
    </w:p>
    <w:p w14:paraId="4EEBEE94" w14:textId="4C2C72F7" w:rsidR="009256C1" w:rsidRDefault="009256C1" w:rsidP="00361C3D">
      <w:pPr>
        <w:rPr>
          <w:rFonts w:ascii="Minion Pro" w:eastAsia="Calibri" w:hAnsi="Minion Pro"/>
          <w:sz w:val="24"/>
          <w:szCs w:val="24"/>
        </w:rPr>
      </w:pPr>
    </w:p>
    <w:p w14:paraId="60434758" w14:textId="206AF4CA" w:rsidR="009256C1" w:rsidRDefault="009256C1" w:rsidP="00361C3D">
      <w:pPr>
        <w:rPr>
          <w:rFonts w:ascii="Minion Pro" w:hAnsi="Minion Pro" w:cs="Arial"/>
          <w:color w:val="000000"/>
          <w:sz w:val="24"/>
          <w:szCs w:val="24"/>
        </w:rPr>
      </w:pPr>
      <w:r w:rsidRPr="00634023">
        <w:rPr>
          <w:rFonts w:ascii="Minion Pro" w:hAnsi="Minion Pro" w:cs="Arial"/>
          <w:color w:val="000000"/>
          <w:sz w:val="24"/>
          <w:szCs w:val="24"/>
        </w:rPr>
        <w:t>Rabbi Azaryah Cohen</w:t>
      </w:r>
    </w:p>
    <w:p w14:paraId="423DA673" w14:textId="0BF62DA7" w:rsidR="009256C1" w:rsidRDefault="009256C1" w:rsidP="00361C3D">
      <w:pPr>
        <w:rPr>
          <w:rFonts w:ascii="Minion Pro" w:hAnsi="Minion Pro" w:cs="Arial"/>
          <w:color w:val="000000"/>
          <w:sz w:val="24"/>
          <w:szCs w:val="24"/>
        </w:rPr>
      </w:pPr>
      <w:r w:rsidRPr="00C213A5">
        <w:rPr>
          <w:rFonts w:ascii="Minion Pro" w:eastAsia="Calibri" w:hAnsi="Minion Pro"/>
          <w:color w:val="000000"/>
          <w:sz w:val="24"/>
          <w:szCs w:val="24"/>
        </w:rPr>
        <w:t>Shana Kantor</w:t>
      </w:r>
    </w:p>
    <w:p w14:paraId="4C5C139D" w14:textId="036945DB" w:rsidR="009256C1" w:rsidRPr="00361C3D" w:rsidRDefault="009256C1" w:rsidP="00361C3D">
      <w:pPr>
        <w:rPr>
          <w:rFonts w:ascii="Minion Pro" w:hAnsi="Minion Pro"/>
          <w:sz w:val="24"/>
          <w:szCs w:val="24"/>
        </w:rPr>
      </w:pPr>
      <w:r w:rsidRPr="00634023">
        <w:rPr>
          <w:rFonts w:ascii="Minion Pro" w:hAnsi="Minion Pro" w:cs="Arial"/>
          <w:color w:val="000000"/>
          <w:sz w:val="24"/>
          <w:szCs w:val="24"/>
        </w:rPr>
        <w:t>Bob Canvasser</w:t>
      </w:r>
    </w:p>
    <w:sectPr w:rsidR="009256C1" w:rsidRPr="00361C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7C3"/>
    <w:rsid w:val="001547C3"/>
    <w:rsid w:val="00361C3D"/>
    <w:rsid w:val="00634023"/>
    <w:rsid w:val="006B2D40"/>
    <w:rsid w:val="008D69DA"/>
    <w:rsid w:val="009256C1"/>
    <w:rsid w:val="00AF674F"/>
    <w:rsid w:val="00C213A5"/>
    <w:rsid w:val="00DC2CB9"/>
    <w:rsid w:val="00F66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3E69A"/>
  <w15:chartTrackingRefBased/>
  <w15:docId w15:val="{20138C72-ECEF-4174-A408-B83A7F813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7C3"/>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547C3"/>
    <w:rPr>
      <w:color w:val="0000FF"/>
      <w:u w:val="single"/>
    </w:rPr>
  </w:style>
  <w:style w:type="paragraph" w:styleId="NormalWeb">
    <w:name w:val="Normal (Web)"/>
    <w:basedOn w:val="Normal"/>
    <w:uiPriority w:val="99"/>
    <w:unhideWhenUsed/>
    <w:rsid w:val="001547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35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ink.evo4it.com/u/9e0c78df/oBeTw6GO7BGe63KpBm1nPA?u=http%3A%2F%2Ffrankelja.org%2Fadmissions" TargetMode="External"/><Relationship Id="rId4" Type="http://schemas.openxmlformats.org/officeDocument/2006/relationships/hyperlink" Target="mailto:admissions@frankelj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 HEADAPOHL</dc:creator>
  <cp:keywords/>
  <dc:description/>
  <cp:lastModifiedBy>JACKIE HEADAPOHL</cp:lastModifiedBy>
  <cp:revision>4</cp:revision>
  <dcterms:created xsi:type="dcterms:W3CDTF">2022-02-15T21:19:00Z</dcterms:created>
  <dcterms:modified xsi:type="dcterms:W3CDTF">2022-02-15T21:24:00Z</dcterms:modified>
</cp:coreProperties>
</file>